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D4" w:rsidRPr="00D3215A" w:rsidRDefault="00621CF8" w:rsidP="00D3215A">
      <w:pPr>
        <w:spacing w:after="0"/>
        <w:rPr>
          <w:rFonts w:ascii="Calibri" w:hAnsi="Calibri" w:cs="Calibri"/>
          <w:b/>
          <w:sz w:val="28"/>
          <w:szCs w:val="28"/>
          <w:u w:val="single"/>
        </w:rPr>
      </w:pPr>
      <w:r w:rsidRPr="004D40C2">
        <w:rPr>
          <w:b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00F436" wp14:editId="12A5B468">
                <wp:simplePos x="0" y="0"/>
                <wp:positionH relativeFrom="column">
                  <wp:posOffset>-1681480</wp:posOffset>
                </wp:positionH>
                <wp:positionV relativeFrom="paragraph">
                  <wp:posOffset>-533400</wp:posOffset>
                </wp:positionV>
                <wp:extent cx="1233805" cy="1619250"/>
                <wp:effectExtent l="0" t="0" r="4445" b="0"/>
                <wp:wrapThrough wrapText="bothSides">
                  <wp:wrapPolygon edited="0">
                    <wp:start x="0" y="0"/>
                    <wp:lineTo x="0" y="21346"/>
                    <wp:lineTo x="21344" y="21346"/>
                    <wp:lineTo x="2134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2.4pt;margin-top:-42pt;width:97.15pt;height:127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" fillcolor="white [3201]" stroked="f" strokeweight=".5pt">
                <v:textbox>
                  <w:txbxContent/>
                </v:textbox>
                <w10:wrap type="through"/>
              </v:shape>
            </w:pict>
          </mc:Fallback>
        </mc:AlternateContent>
      </w:r>
      <w:r w:rsidR="001820A7" w:rsidRPr="004D40C2">
        <w:rPr>
          <w:b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A06A5C3" wp14:editId="6C121B94">
                <wp:simplePos x="0" y="0"/>
                <wp:positionH relativeFrom="column">
                  <wp:posOffset>-1791970</wp:posOffset>
                </wp:positionH>
                <wp:positionV relativeFrom="page">
                  <wp:posOffset>198120</wp:posOffset>
                </wp:positionV>
                <wp:extent cx="1464945" cy="1343660"/>
                <wp:effectExtent l="0" t="0" r="1905" b="889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464945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1820A7" w:rsidRDefault="001820A7" w:rsidP="001820A7"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ptab w:relativeTo="margin" w:alignment="left" w:leader="non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0A44DCB" wp14:editId="2A49367F">
                                  <wp:extent cx="1249353" cy="1233813"/>
                                  <wp:effectExtent l="0" t="0" r="8255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_letterhead-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353" cy="1233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7C6D" w:rsidRDefault="00CE7C6D" w:rsidP="001820A7">
                            <w:pPr>
                              <w:rPr>
                                <w:noProof/>
                              </w:rPr>
                            </w:pPr>
                          </w:p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3D0253" w:rsidRDefault="003D0253" w:rsidP="001820A7"/>
                          <w:p w:rsidR="003D0253" w:rsidRDefault="003D0253" w:rsidP="001820A7"/>
                          <w:p w:rsidR="003D0253" w:rsidRDefault="003D0253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  <w:p w:rsidR="001820A7" w:rsidRDefault="001820A7" w:rsidP="00182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41.1pt;margin-top:15.6pt;width:115.3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" o:allowincell="f" o:allowoverlap="f" fillcolor="white [3201]" stroked="f" strokeweight=".5pt">
                <v:path arrowok="t"/>
                <o:lock v:ext="edit" aspectratio="t"/>
                <v:textbox style="mso-next-textbox:#Text Box 2">
                  <w:txbxContent>
                    <w:p w:rsidR="001820A7" w:rsidRDefault="001820A7" w:rsidP="001820A7"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ptab w:relativeTo="margin" w:alignment="left" w:leader="none"/>
                      </w: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30A44DCB" wp14:editId="2A49367F">
                            <wp:extent cx="1249353" cy="1233813"/>
                            <wp:effectExtent l="0" t="0" r="8255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_letterhead-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353" cy="1233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7C6D" w:rsidRDefault="00CE7C6D" w:rsidP="001820A7">
                      <w:pPr>
                        <w:rPr>
                          <w:noProof/>
                        </w:rPr>
                      </w:pPr>
                    </w:p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3D0253" w:rsidRDefault="003D0253" w:rsidP="001820A7"/>
                    <w:p w:rsidR="003D0253" w:rsidRDefault="003D0253" w:rsidP="001820A7"/>
                    <w:p w:rsidR="003D0253" w:rsidRDefault="003D0253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  <w:p w:rsidR="001820A7" w:rsidRDefault="001820A7" w:rsidP="001820A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67C9E">
        <w:rPr>
          <w:rFonts w:ascii="Calibri" w:hAnsi="Calibri" w:cs="Calibri"/>
          <w:b/>
          <w:sz w:val="32"/>
          <w:szCs w:val="32"/>
        </w:rPr>
        <w:t xml:space="preserve">        </w:t>
      </w:r>
      <w:r w:rsidR="00C00BE4">
        <w:rPr>
          <w:rFonts w:ascii="Calibri" w:hAnsi="Calibri" w:cs="Calibri"/>
          <w:b/>
          <w:sz w:val="32"/>
          <w:szCs w:val="32"/>
        </w:rPr>
        <w:tab/>
      </w:r>
      <w:r w:rsidR="00D3215A" w:rsidRPr="00D3215A">
        <w:rPr>
          <w:rFonts w:ascii="Calibri" w:hAnsi="Calibri" w:cs="Calibri"/>
          <w:b/>
          <w:sz w:val="28"/>
          <w:szCs w:val="28"/>
        </w:rPr>
        <w:t xml:space="preserve">                                   </w:t>
      </w:r>
      <w:r w:rsidR="00D3215A">
        <w:rPr>
          <w:rFonts w:ascii="Calibri" w:hAnsi="Calibri" w:cs="Calibri"/>
          <w:b/>
          <w:sz w:val="28"/>
          <w:szCs w:val="28"/>
        </w:rPr>
        <w:t xml:space="preserve"> </w:t>
      </w:r>
      <w:r w:rsidR="00D3215A" w:rsidRPr="00D3215A">
        <w:rPr>
          <w:rFonts w:ascii="Calibri" w:hAnsi="Calibri" w:cs="Calibri"/>
          <w:b/>
          <w:sz w:val="28"/>
          <w:szCs w:val="28"/>
        </w:rPr>
        <w:t xml:space="preserve"> </w:t>
      </w:r>
    </w:p>
    <w:p w:rsidR="00341D0C" w:rsidRPr="00EC50FC" w:rsidRDefault="007E4A1B" w:rsidP="00975FD4">
      <w:pPr>
        <w:spacing w:after="0"/>
        <w:ind w:firstLine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</w:t>
      </w:r>
      <w:r w:rsidR="001A7385" w:rsidRPr="00EC50FC">
        <w:rPr>
          <w:rFonts w:ascii="Calibri" w:hAnsi="Calibri" w:cs="Calibri"/>
          <w:b/>
          <w:sz w:val="28"/>
          <w:szCs w:val="28"/>
        </w:rPr>
        <w:t xml:space="preserve">NOTICE OF THE REGULAR </w:t>
      </w:r>
      <w:r w:rsidR="00341D0C" w:rsidRPr="00EC50FC">
        <w:rPr>
          <w:rFonts w:ascii="Calibri" w:hAnsi="Calibri" w:cs="Calibri"/>
          <w:b/>
          <w:sz w:val="28"/>
          <w:szCs w:val="28"/>
        </w:rPr>
        <w:t>MEETING</w:t>
      </w:r>
      <w:r w:rsidR="00585943">
        <w:rPr>
          <w:rFonts w:ascii="Calibri" w:hAnsi="Calibri" w:cs="Calibri"/>
          <w:b/>
          <w:sz w:val="28"/>
          <w:szCs w:val="28"/>
        </w:rPr>
        <w:t>S</w:t>
      </w:r>
    </w:p>
    <w:p w:rsidR="00341D0C" w:rsidRPr="00EC50FC" w:rsidRDefault="00B67C9E" w:rsidP="00B67C9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EC50FC">
        <w:rPr>
          <w:rFonts w:ascii="Calibri" w:hAnsi="Calibri" w:cs="Calibri"/>
          <w:b/>
          <w:sz w:val="28"/>
          <w:szCs w:val="28"/>
        </w:rPr>
        <w:t xml:space="preserve">                                   </w:t>
      </w:r>
      <w:r w:rsidR="00C00BE4" w:rsidRPr="00EC50FC">
        <w:rPr>
          <w:rFonts w:ascii="Calibri" w:hAnsi="Calibri" w:cs="Calibri"/>
          <w:b/>
          <w:sz w:val="28"/>
          <w:szCs w:val="28"/>
        </w:rPr>
        <w:t xml:space="preserve">       </w:t>
      </w:r>
      <w:r w:rsidRPr="00EC50FC">
        <w:rPr>
          <w:rFonts w:ascii="Calibri" w:hAnsi="Calibri" w:cs="Calibri"/>
          <w:b/>
          <w:sz w:val="28"/>
          <w:szCs w:val="28"/>
        </w:rPr>
        <w:t xml:space="preserve"> </w:t>
      </w:r>
      <w:r w:rsidR="007E4A1B">
        <w:rPr>
          <w:rFonts w:ascii="Calibri" w:hAnsi="Calibri" w:cs="Calibri"/>
          <w:b/>
          <w:sz w:val="28"/>
          <w:szCs w:val="28"/>
        </w:rPr>
        <w:t xml:space="preserve">    </w:t>
      </w:r>
      <w:r w:rsidR="00341D0C" w:rsidRPr="00EC50FC">
        <w:rPr>
          <w:rFonts w:ascii="Calibri" w:hAnsi="Calibri" w:cs="Calibri"/>
          <w:b/>
          <w:sz w:val="28"/>
          <w:szCs w:val="28"/>
        </w:rPr>
        <w:t>OF</w:t>
      </w:r>
    </w:p>
    <w:p w:rsidR="00341D0C" w:rsidRPr="00EC50FC" w:rsidRDefault="00B67C9E" w:rsidP="00B67C9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EC50FC">
        <w:rPr>
          <w:rFonts w:ascii="Calibri" w:hAnsi="Calibri" w:cs="Calibri"/>
          <w:b/>
          <w:sz w:val="28"/>
          <w:szCs w:val="28"/>
        </w:rPr>
        <w:t xml:space="preserve">           </w:t>
      </w:r>
      <w:r w:rsidR="00C00BE4" w:rsidRPr="00EC50FC">
        <w:rPr>
          <w:rFonts w:ascii="Calibri" w:hAnsi="Calibri" w:cs="Calibri"/>
          <w:b/>
          <w:sz w:val="28"/>
          <w:szCs w:val="28"/>
        </w:rPr>
        <w:t xml:space="preserve">  </w:t>
      </w:r>
      <w:r w:rsidRPr="00EC50FC">
        <w:rPr>
          <w:rFonts w:ascii="Calibri" w:hAnsi="Calibri" w:cs="Calibri"/>
          <w:b/>
          <w:sz w:val="28"/>
          <w:szCs w:val="28"/>
        </w:rPr>
        <w:t xml:space="preserve"> </w:t>
      </w:r>
      <w:r w:rsidR="007E4A1B">
        <w:rPr>
          <w:rFonts w:ascii="Calibri" w:hAnsi="Calibri" w:cs="Calibri"/>
          <w:b/>
          <w:sz w:val="28"/>
          <w:szCs w:val="28"/>
        </w:rPr>
        <w:t xml:space="preserve">       </w:t>
      </w:r>
      <w:r w:rsidR="00341D0C" w:rsidRPr="00EC50FC">
        <w:rPr>
          <w:rFonts w:ascii="Calibri" w:hAnsi="Calibri" w:cs="Calibri"/>
          <w:b/>
          <w:sz w:val="28"/>
          <w:szCs w:val="28"/>
        </w:rPr>
        <w:t>THE BOARD OF COMMISSIONERS</w:t>
      </w:r>
    </w:p>
    <w:p w:rsidR="00E24E84" w:rsidRPr="00D3215A" w:rsidRDefault="00E24E84" w:rsidP="00B67C9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A7385" w:rsidRPr="002B3ABF" w:rsidRDefault="001A7385" w:rsidP="00EC50F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585943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YOU ARE HEREBY NOTIFIED </w:t>
      </w:r>
      <w:r w:rsidRPr="002B3ABF">
        <w:rPr>
          <w:rFonts w:ascii="Times New Roman" w:eastAsia="Times New Roman" w:hAnsi="Times New Roman" w:cs="Times New Roman"/>
          <w:sz w:val="24"/>
          <w:szCs w:val="24"/>
        </w:rPr>
        <w:t>that the Regular meetings of the Board of Commissioners of the Chicago Housin</w:t>
      </w:r>
      <w:r w:rsidR="00E5471D" w:rsidRPr="002B3ABF">
        <w:rPr>
          <w:rFonts w:ascii="Times New Roman" w:eastAsia="Times New Roman" w:hAnsi="Times New Roman" w:cs="Times New Roman"/>
          <w:sz w:val="24"/>
          <w:szCs w:val="24"/>
        </w:rPr>
        <w:t>g</w:t>
      </w:r>
      <w:r w:rsidR="00C00BE4" w:rsidRPr="002B3AB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330DD" w:rsidRPr="002B3ABF">
        <w:rPr>
          <w:rFonts w:ascii="Times New Roman" w:eastAsia="Times New Roman" w:hAnsi="Times New Roman" w:cs="Times New Roman"/>
          <w:sz w:val="24"/>
          <w:szCs w:val="24"/>
        </w:rPr>
        <w:t>u</w:t>
      </w:r>
      <w:r w:rsidR="008A1ED4" w:rsidRPr="002B3AB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4178" w:rsidRPr="002B3ABF">
        <w:rPr>
          <w:rFonts w:ascii="Times New Roman" w:eastAsia="Times New Roman" w:hAnsi="Times New Roman" w:cs="Times New Roman"/>
          <w:sz w:val="24"/>
          <w:szCs w:val="24"/>
        </w:rPr>
        <w:t xml:space="preserve">hority for the month of </w:t>
      </w:r>
      <w:r w:rsidR="00AF6BA9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834178" w:rsidRPr="002B3ABF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B3ABF">
        <w:rPr>
          <w:rFonts w:ascii="Times New Roman" w:eastAsia="Times New Roman" w:hAnsi="Times New Roman" w:cs="Times New Roman"/>
          <w:sz w:val="24"/>
          <w:szCs w:val="24"/>
        </w:rPr>
        <w:t xml:space="preserve"> are scheduled as follows:</w:t>
      </w:r>
    </w:p>
    <w:p w:rsidR="001A7385" w:rsidRPr="00230C0B" w:rsidRDefault="001A7385" w:rsidP="00EC50FC">
      <w:pPr>
        <w:widowControl w:val="0"/>
        <w:spacing w:after="0" w:line="240" w:lineRule="auto"/>
        <w:ind w:left="-2340" w:right="-82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A7385" w:rsidRPr="002B3ABF" w:rsidRDefault="001A7385" w:rsidP="00EC50FC">
      <w:pPr>
        <w:widowControl w:val="0"/>
        <w:spacing w:after="0" w:line="240" w:lineRule="auto"/>
        <w:ind w:left="-234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3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MEETINGS</w:t>
      </w:r>
    </w:p>
    <w:p w:rsidR="0041191C" w:rsidRPr="002B3ABF" w:rsidRDefault="00156674" w:rsidP="00EC50FC">
      <w:pPr>
        <w:widowControl w:val="0"/>
        <w:spacing w:after="0" w:line="240" w:lineRule="auto"/>
        <w:ind w:left="-2340" w:right="-82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 Corporate Offices, 60 East Van Buren</w:t>
      </w:r>
      <w:r w:rsidR="00AF6BA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 w:rsidRPr="0015667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Floor Loft,</w:t>
      </w:r>
      <w:r w:rsidR="00AF6B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91C" w:rsidRPr="002B3ABF">
        <w:rPr>
          <w:rFonts w:ascii="Times New Roman" w:eastAsia="Times New Roman" w:hAnsi="Times New Roman" w:cs="Times New Roman"/>
          <w:b/>
          <w:sz w:val="24"/>
          <w:szCs w:val="24"/>
        </w:rPr>
        <w:t>Chicago</w:t>
      </w:r>
      <w:r w:rsidR="00AF6BA9">
        <w:rPr>
          <w:rFonts w:ascii="Times New Roman" w:eastAsia="Times New Roman" w:hAnsi="Times New Roman" w:cs="Times New Roman"/>
          <w:b/>
          <w:sz w:val="24"/>
          <w:szCs w:val="24"/>
        </w:rPr>
        <w:t xml:space="preserve">, Illinois  </w:t>
      </w:r>
    </w:p>
    <w:p w:rsidR="001A7385" w:rsidRPr="002B3ABF" w:rsidRDefault="00AF6BA9" w:rsidP="000B6C34">
      <w:pPr>
        <w:widowControl w:val="0"/>
        <w:spacing w:after="0" w:line="240" w:lineRule="auto"/>
        <w:ind w:left="-1350" w:right="-8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13</w:t>
      </w:r>
      <w:r w:rsidR="00AA11F2" w:rsidRPr="002B3AB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D710D"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4178" w:rsidRPr="002B3ABF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 w:rsidR="00AA11F2"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30E" w:rsidRPr="002B3A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230E" w:rsidRPr="002B3ABF">
        <w:rPr>
          <w:rFonts w:ascii="Times New Roman" w:eastAsia="Times New Roman" w:hAnsi="Times New Roman" w:cs="Times New Roman"/>
          <w:b/>
          <w:sz w:val="24"/>
          <w:szCs w:val="24"/>
        </w:rPr>
        <w:tab/>
        <w:t>1:00 p.m.</w:t>
      </w:r>
      <w:r w:rsidR="000B6C34" w:rsidRPr="002B3ABF">
        <w:rPr>
          <w:rFonts w:ascii="Times New Roman" w:eastAsia="Times New Roman" w:hAnsi="Times New Roman" w:cs="Times New Roman"/>
          <w:b/>
          <w:sz w:val="24"/>
          <w:szCs w:val="24"/>
        </w:rPr>
        <w:tab/>
        <w:t>Operations &amp; Facilities Committee</w:t>
      </w:r>
    </w:p>
    <w:p w:rsidR="00BD55FB" w:rsidRPr="002B3ABF" w:rsidRDefault="00AF6BA9" w:rsidP="000B6C34">
      <w:pPr>
        <w:widowControl w:val="0"/>
        <w:spacing w:after="0" w:line="240" w:lineRule="auto"/>
        <w:ind w:left="-1350" w:right="-8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13</w:t>
      </w:r>
      <w:r w:rsidR="00834178" w:rsidRPr="002B3ABF">
        <w:rPr>
          <w:rFonts w:ascii="Times New Roman" w:eastAsia="Times New Roman" w:hAnsi="Times New Roman" w:cs="Times New Roman"/>
          <w:b/>
          <w:sz w:val="24"/>
          <w:szCs w:val="24"/>
        </w:rPr>
        <w:t>, 2014</w:t>
      </w:r>
      <w:r w:rsidR="00BD55FB"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4230E" w:rsidRPr="002B3A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230E" w:rsidRPr="002B3ABF">
        <w:rPr>
          <w:rFonts w:ascii="Times New Roman" w:eastAsia="Times New Roman" w:hAnsi="Times New Roman" w:cs="Times New Roman"/>
          <w:b/>
          <w:sz w:val="24"/>
          <w:szCs w:val="24"/>
        </w:rPr>
        <w:t>1:15 p.m.</w:t>
      </w:r>
      <w:r w:rsidR="0014230E" w:rsidRPr="002B3A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6C34" w:rsidRPr="002B3ABF">
        <w:rPr>
          <w:rFonts w:ascii="Times New Roman" w:eastAsia="Times New Roman" w:hAnsi="Times New Roman" w:cs="Times New Roman"/>
          <w:b/>
          <w:sz w:val="24"/>
          <w:szCs w:val="24"/>
        </w:rPr>
        <w:t>Real Estate Development Committee</w:t>
      </w:r>
    </w:p>
    <w:p w:rsidR="0041191C" w:rsidRPr="002B3ABF" w:rsidRDefault="00AF6BA9" w:rsidP="000B6C34">
      <w:pPr>
        <w:widowControl w:val="0"/>
        <w:spacing w:after="0" w:line="240" w:lineRule="auto"/>
        <w:ind w:left="-1350" w:right="-8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13</w:t>
      </w:r>
      <w:r w:rsidR="0041191C"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, 2014 </w:t>
      </w:r>
      <w:r w:rsidR="00925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5D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1:30 p.m. </w:t>
      </w:r>
      <w:r w:rsidR="00925D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6C34" w:rsidRPr="002B3ABF">
        <w:rPr>
          <w:rFonts w:ascii="Times New Roman" w:eastAsia="Times New Roman" w:hAnsi="Times New Roman" w:cs="Times New Roman"/>
          <w:b/>
          <w:sz w:val="24"/>
          <w:szCs w:val="24"/>
        </w:rPr>
        <w:t>Finance &amp; Personnel Committee</w:t>
      </w:r>
    </w:p>
    <w:p w:rsidR="000B6C34" w:rsidRPr="002B3ABF" w:rsidRDefault="000B6C34" w:rsidP="000B6C34">
      <w:pPr>
        <w:widowControl w:val="0"/>
        <w:spacing w:after="0" w:line="240" w:lineRule="auto"/>
        <w:ind w:left="-2340" w:right="-82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3ABF">
        <w:rPr>
          <w:rFonts w:ascii="Times New Roman" w:eastAsia="Times New Roman" w:hAnsi="Times New Roman" w:cs="Times New Roman"/>
          <w:i/>
          <w:sz w:val="24"/>
          <w:szCs w:val="24"/>
        </w:rPr>
        <w:t>There is no Tenant Services Committee meeting</w:t>
      </w:r>
      <w:r w:rsidR="00AF6BA9">
        <w:rPr>
          <w:rFonts w:ascii="Times New Roman" w:eastAsia="Times New Roman" w:hAnsi="Times New Roman" w:cs="Times New Roman"/>
          <w:i/>
          <w:sz w:val="24"/>
          <w:szCs w:val="24"/>
        </w:rPr>
        <w:t xml:space="preserve"> scheduled for the month of August</w:t>
      </w:r>
      <w:r w:rsidRPr="002B3ABF">
        <w:rPr>
          <w:rFonts w:ascii="Times New Roman" w:eastAsia="Times New Roman" w:hAnsi="Times New Roman" w:cs="Times New Roman"/>
          <w:i/>
          <w:sz w:val="24"/>
          <w:szCs w:val="24"/>
        </w:rPr>
        <w:t xml:space="preserve"> 2014.</w:t>
      </w:r>
    </w:p>
    <w:p w:rsidR="000B6C34" w:rsidRPr="00230C0B" w:rsidRDefault="000B6C34" w:rsidP="00EC50F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7385" w:rsidRPr="002B3ABF" w:rsidRDefault="001A7385" w:rsidP="00EC50FC">
      <w:pPr>
        <w:widowControl w:val="0"/>
        <w:spacing w:after="0" w:line="240" w:lineRule="auto"/>
        <w:ind w:left="-2340" w:right="-8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B3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MEETING</w:t>
      </w:r>
    </w:p>
    <w:p w:rsidR="00156674" w:rsidRDefault="005A322F" w:rsidP="00156674">
      <w:pPr>
        <w:widowControl w:val="0"/>
        <w:spacing w:after="0" w:line="240" w:lineRule="auto"/>
        <w:ind w:left="-2340" w:right="-8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C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CHA Corporate Offices, 60 East Van Buren, 12</w:t>
      </w:r>
      <w:r w:rsidRPr="00230C0B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Pr="00230C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Floor Loft, Chicago, Illinois</w:t>
      </w:r>
      <w:r w:rsidR="00230C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:rsidR="001A7385" w:rsidRPr="002B3ABF" w:rsidRDefault="00AF6BA9" w:rsidP="00EC50F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August 19</w:t>
      </w:r>
      <w:r w:rsidR="00834178" w:rsidRPr="002B3ABF">
        <w:rPr>
          <w:rFonts w:ascii="Times New Roman" w:eastAsia="Times New Roman" w:hAnsi="Times New Roman" w:cs="Times New Roman"/>
          <w:b/>
          <w:sz w:val="24"/>
          <w:szCs w:val="24"/>
        </w:rPr>
        <w:t>, 2014</w:t>
      </w:r>
      <w:r w:rsidR="00F00DCB"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56674">
        <w:rPr>
          <w:rFonts w:ascii="Times New Roman" w:eastAsia="Times New Roman" w:hAnsi="Times New Roman" w:cs="Times New Roman"/>
          <w:b/>
          <w:sz w:val="24"/>
          <w:szCs w:val="24"/>
        </w:rPr>
        <w:t>8:30 a.m.</w:t>
      </w:r>
      <w:r w:rsidR="005A32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30E"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– Closed Meeting    </w:t>
      </w:r>
      <w:r w:rsidR="00156674">
        <w:rPr>
          <w:rFonts w:ascii="Times New Roman" w:eastAsia="Times New Roman" w:hAnsi="Times New Roman" w:cs="Times New Roman"/>
          <w:b/>
          <w:sz w:val="24"/>
          <w:szCs w:val="24"/>
        </w:rPr>
        <w:t>9:30 a.m.</w:t>
      </w:r>
      <w:r w:rsidR="0014230E" w:rsidRPr="002B3ABF">
        <w:rPr>
          <w:rFonts w:ascii="Times New Roman" w:eastAsia="Times New Roman" w:hAnsi="Times New Roman" w:cs="Times New Roman"/>
          <w:b/>
          <w:sz w:val="24"/>
          <w:szCs w:val="24"/>
        </w:rPr>
        <w:t xml:space="preserve"> – Business Session and Public Hearing</w:t>
      </w:r>
    </w:p>
    <w:p w:rsidR="0014230E" w:rsidRPr="002B3ABF" w:rsidRDefault="00AF6BA9" w:rsidP="0014230E">
      <w:pPr>
        <w:widowControl w:val="0"/>
        <w:spacing w:after="0" w:line="240" w:lineRule="auto"/>
        <w:ind w:left="-1620" w:right="-828"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2B3ABF" w:rsidRPr="002B3ABF" w:rsidRDefault="002B3ABF" w:rsidP="002B3ABF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b/>
        </w:rPr>
      </w:pPr>
      <w:r w:rsidRPr="002B3ABF">
        <w:rPr>
          <w:rFonts w:ascii="Times New Roman" w:eastAsia="Times New Roman" w:hAnsi="Times New Roman" w:cs="Times New Roman"/>
        </w:rPr>
        <w:t>Commissioners will vote on whether to go into closed meeting pursuant to the Open Meetings Act, 15 ILCS 120/</w:t>
      </w:r>
      <w:proofErr w:type="gramStart"/>
      <w:r w:rsidRPr="002B3ABF">
        <w:rPr>
          <w:rFonts w:ascii="Times New Roman" w:eastAsia="Times New Roman" w:hAnsi="Times New Roman" w:cs="Times New Roman"/>
        </w:rPr>
        <w:t>2  to</w:t>
      </w:r>
      <w:proofErr w:type="gramEnd"/>
      <w:r w:rsidRPr="002B3ABF">
        <w:rPr>
          <w:rFonts w:ascii="Times New Roman" w:eastAsia="Times New Roman" w:hAnsi="Times New Roman" w:cs="Times New Roman"/>
        </w:rPr>
        <w:t xml:space="preserve"> discuss matters under the following exceptions: personnel related matters  under  (c)(1); purchase, sale and lease of real estate property under (c)(6); pending, imminent, probable litigation under (c)(11); review of closed meeting minutes under (c)(21)</w:t>
      </w:r>
      <w:r w:rsidRPr="002B3ABF">
        <w:rPr>
          <w:rFonts w:ascii="Times New Roman" w:hAnsi="Times New Roman" w:cs="Times New Roman"/>
        </w:rPr>
        <w:t xml:space="preserve"> and audit reviews under (c)(29)</w:t>
      </w:r>
      <w:r w:rsidRPr="002B3ABF">
        <w:rPr>
          <w:rFonts w:ascii="Times New Roman" w:eastAsia="Times New Roman" w:hAnsi="Times New Roman" w:cs="Times New Roman"/>
        </w:rPr>
        <w:t>.</w:t>
      </w:r>
    </w:p>
    <w:p w:rsidR="001A7385" w:rsidRPr="002B3ABF" w:rsidRDefault="001A7385" w:rsidP="00EC50F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b/>
        </w:rPr>
      </w:pPr>
    </w:p>
    <w:p w:rsidR="001A7385" w:rsidRPr="002B3ABF" w:rsidRDefault="001A7385" w:rsidP="00EC50FC">
      <w:pPr>
        <w:widowControl w:val="0"/>
        <w:tabs>
          <w:tab w:val="left" w:pos="-1080"/>
        </w:tabs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</w:rPr>
      </w:pPr>
      <w:r w:rsidRPr="002B3ABF">
        <w:rPr>
          <w:rFonts w:ascii="Times New Roman" w:eastAsia="Times New Roman" w:hAnsi="Times New Roman" w:cs="Times New Roman"/>
        </w:rPr>
        <w:t>The Business Session and Public Hearing portion of the Board Meeting will commence immediately following the adjournment of the Closed Meeting, but not before the specified</w:t>
      </w:r>
      <w:r w:rsidR="00115F7C" w:rsidRPr="002B3ABF">
        <w:rPr>
          <w:rFonts w:ascii="Times New Roman" w:eastAsia="Times New Roman" w:hAnsi="Times New Roman" w:cs="Times New Roman"/>
        </w:rPr>
        <w:t xml:space="preserve"> </w:t>
      </w:r>
      <w:r w:rsidRPr="002B3ABF">
        <w:rPr>
          <w:rFonts w:ascii="Times New Roman" w:eastAsia="Times New Roman" w:hAnsi="Times New Roman" w:cs="Times New Roman"/>
        </w:rPr>
        <w:t xml:space="preserve">time in the Notice.  A copy of each Committee’s and Board Meeting Agendas will be available for review by the public forty-eight hours prior to the date of the scheduled meeting. </w:t>
      </w:r>
    </w:p>
    <w:p w:rsidR="001A7385" w:rsidRPr="002B3ABF" w:rsidRDefault="001A7385" w:rsidP="00EC50F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b/>
        </w:rPr>
      </w:pPr>
    </w:p>
    <w:p w:rsidR="001A7385" w:rsidRPr="002B3ABF" w:rsidRDefault="001A7385" w:rsidP="008B5D8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ABF">
        <w:rPr>
          <w:rFonts w:ascii="Times New Roman" w:eastAsia="Times New Roman" w:hAnsi="Times New Roman" w:cs="Times New Roman"/>
          <w:b/>
          <w:sz w:val="24"/>
          <w:szCs w:val="24"/>
        </w:rPr>
        <w:t>Proposed items on the Agenda are as follows</w:t>
      </w:r>
      <w:r w:rsidRPr="002B3A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F6BA9" w:rsidRPr="001A17A7" w:rsidRDefault="001A17A7" w:rsidP="001A17A7">
      <w:pPr>
        <w:pStyle w:val="ListParagraph"/>
        <w:numPr>
          <w:ilvl w:val="0"/>
          <w:numId w:val="21"/>
        </w:numPr>
        <w:ind w:left="-1800" w:right="-558"/>
        <w:rPr>
          <w:rFonts w:ascii="Times New Roman" w:hAnsi="Times New Roman"/>
        </w:rPr>
      </w:pPr>
      <w:r w:rsidRPr="001A17A7">
        <w:rPr>
          <w:rFonts w:ascii="Times New Roman" w:hAnsi="Times New Roman"/>
        </w:rPr>
        <w:t xml:space="preserve">Settlement Agreements. </w:t>
      </w:r>
      <w:r w:rsidR="00AF6BA9" w:rsidRPr="001A17A7">
        <w:rPr>
          <w:rFonts w:ascii="Times New Roman" w:hAnsi="Times New Roman"/>
        </w:rPr>
        <w:t xml:space="preserve"> </w:t>
      </w:r>
    </w:p>
    <w:p w:rsidR="00AF6BA9" w:rsidRPr="001A17A7" w:rsidRDefault="001A17A7" w:rsidP="001A17A7">
      <w:pPr>
        <w:pStyle w:val="ListParagraph"/>
        <w:numPr>
          <w:ilvl w:val="0"/>
          <w:numId w:val="21"/>
        </w:numPr>
        <w:ind w:left="-1800" w:right="-558"/>
        <w:rPr>
          <w:rFonts w:ascii="Times New Roman" w:hAnsi="Times New Roman"/>
          <w:b/>
          <w:u w:val="single"/>
        </w:rPr>
      </w:pPr>
      <w:r w:rsidRPr="001A17A7">
        <w:rPr>
          <w:rFonts w:ascii="Times New Roman" w:hAnsi="Times New Roman"/>
        </w:rPr>
        <w:t>C</w:t>
      </w:r>
      <w:r w:rsidR="00AF6BA9" w:rsidRPr="001A17A7">
        <w:rPr>
          <w:rFonts w:ascii="Times New Roman" w:hAnsi="Times New Roman"/>
        </w:rPr>
        <w:t xml:space="preserve">ontract </w:t>
      </w:r>
      <w:r w:rsidRPr="001A17A7">
        <w:rPr>
          <w:rFonts w:ascii="Times New Roman" w:hAnsi="Times New Roman"/>
        </w:rPr>
        <w:t xml:space="preserve">amendment </w:t>
      </w:r>
      <w:r w:rsidR="00AF6BA9" w:rsidRPr="001A17A7">
        <w:rPr>
          <w:rFonts w:ascii="Times New Roman" w:hAnsi="Times New Roman"/>
        </w:rPr>
        <w:t>for legal services</w:t>
      </w:r>
      <w:r w:rsidRPr="001A17A7">
        <w:rPr>
          <w:rFonts w:ascii="Times New Roman" w:hAnsi="Times New Roman"/>
        </w:rPr>
        <w:t xml:space="preserve">. </w:t>
      </w:r>
      <w:r w:rsidR="00AF6BA9" w:rsidRPr="001A17A7">
        <w:rPr>
          <w:rFonts w:ascii="Times New Roman" w:hAnsi="Times New Roman"/>
        </w:rPr>
        <w:t xml:space="preserve"> </w:t>
      </w:r>
    </w:p>
    <w:p w:rsidR="00AF6BA9" w:rsidRPr="001A17A7" w:rsidRDefault="00AF6BA9" w:rsidP="001A17A7">
      <w:pPr>
        <w:pStyle w:val="ListParagraph"/>
        <w:numPr>
          <w:ilvl w:val="0"/>
          <w:numId w:val="21"/>
        </w:numPr>
        <w:ind w:left="-1800"/>
        <w:jc w:val="both"/>
        <w:rPr>
          <w:rFonts w:ascii="Times New Roman" w:hAnsi="Times New Roman"/>
        </w:rPr>
      </w:pPr>
      <w:r w:rsidRPr="001A17A7">
        <w:rPr>
          <w:rFonts w:ascii="Times New Roman" w:hAnsi="Times New Roman"/>
        </w:rPr>
        <w:t>Recommendation to approve CHA's Proposed Moving to Work Annual Plan Amendment</w:t>
      </w:r>
      <w:r w:rsidR="00156674">
        <w:rPr>
          <w:rFonts w:ascii="Times New Roman" w:hAnsi="Times New Roman"/>
        </w:rPr>
        <w:t>.</w:t>
      </w:r>
      <w:r w:rsidRPr="001A17A7">
        <w:rPr>
          <w:rFonts w:ascii="Times New Roman" w:hAnsi="Times New Roman"/>
        </w:rPr>
        <w:t xml:space="preserve"> </w:t>
      </w:r>
    </w:p>
    <w:p w:rsidR="00AF6BA9" w:rsidRDefault="00AF6BA9" w:rsidP="001A17A7">
      <w:pPr>
        <w:pStyle w:val="ListParagraph"/>
        <w:numPr>
          <w:ilvl w:val="0"/>
          <w:numId w:val="21"/>
        </w:numPr>
        <w:ind w:left="-1800"/>
        <w:jc w:val="both"/>
        <w:rPr>
          <w:rFonts w:ascii="Times New Roman" w:hAnsi="Times New Roman"/>
        </w:rPr>
      </w:pPr>
      <w:r w:rsidRPr="001A17A7">
        <w:rPr>
          <w:rFonts w:ascii="Times New Roman" w:hAnsi="Times New Roman"/>
        </w:rPr>
        <w:t>Recommendation to approve amendments to the Housing Choice Voucher Administrative Plan, the Public Housing Admissions and Continued Occupancy Policy (ACOP) and Public Housing Lease</w:t>
      </w:r>
      <w:r w:rsidR="001A17A7" w:rsidRPr="001A17A7">
        <w:rPr>
          <w:rFonts w:ascii="Times New Roman" w:hAnsi="Times New Roman"/>
        </w:rPr>
        <w:t>.</w:t>
      </w:r>
    </w:p>
    <w:p w:rsidR="000276E5" w:rsidRDefault="000276E5" w:rsidP="001A17A7">
      <w:pPr>
        <w:pStyle w:val="ListParagraph"/>
        <w:numPr>
          <w:ilvl w:val="0"/>
          <w:numId w:val="21"/>
        </w:numPr>
        <w:ind w:left="-1800"/>
        <w:jc w:val="both"/>
        <w:rPr>
          <w:rFonts w:ascii="Times New Roman" w:hAnsi="Times New Roman"/>
        </w:rPr>
      </w:pPr>
      <w:r w:rsidRPr="001A17A7">
        <w:rPr>
          <w:rFonts w:ascii="Times New Roman" w:hAnsi="Times New Roman"/>
        </w:rPr>
        <w:t>Recommendation to extend Property Management Contracts at CHA Developments.</w:t>
      </w:r>
    </w:p>
    <w:p w:rsidR="000276E5" w:rsidRDefault="000276E5" w:rsidP="001A17A7">
      <w:pPr>
        <w:pStyle w:val="ListParagraph"/>
        <w:numPr>
          <w:ilvl w:val="0"/>
          <w:numId w:val="21"/>
        </w:numPr>
        <w:ind w:left="-1800"/>
        <w:jc w:val="both"/>
        <w:rPr>
          <w:rFonts w:ascii="Times New Roman" w:hAnsi="Times New Roman"/>
        </w:rPr>
      </w:pPr>
      <w:r w:rsidRPr="001A17A7">
        <w:rPr>
          <w:rFonts w:ascii="Times New Roman" w:hAnsi="Times New Roman"/>
        </w:rPr>
        <w:t>Recommendation to award contracts for Hearing Officers and Presenters for the CHA HCV Informal Hearing Program.</w:t>
      </w:r>
    </w:p>
    <w:p w:rsidR="000276E5" w:rsidRDefault="00C25893" w:rsidP="001A17A7">
      <w:pPr>
        <w:pStyle w:val="ListParagraph"/>
        <w:numPr>
          <w:ilvl w:val="0"/>
          <w:numId w:val="21"/>
        </w:numPr>
        <w:ind w:left="-1800"/>
        <w:jc w:val="both"/>
        <w:rPr>
          <w:rFonts w:ascii="Times New Roman" w:hAnsi="Times New Roman"/>
        </w:rPr>
      </w:pPr>
      <w:r w:rsidRPr="001A17A7">
        <w:rPr>
          <w:rFonts w:ascii="Times New Roman" w:hAnsi="Times New Roman"/>
        </w:rPr>
        <w:t xml:space="preserve">Recommendation to </w:t>
      </w:r>
      <w:r>
        <w:rPr>
          <w:rFonts w:ascii="Times New Roman" w:hAnsi="Times New Roman"/>
        </w:rPr>
        <w:t>submit</w:t>
      </w:r>
      <w:r w:rsidRPr="001A17A7">
        <w:rPr>
          <w:rFonts w:ascii="Times New Roman" w:hAnsi="Times New Roman"/>
        </w:rPr>
        <w:t xml:space="preserve"> a Development Proposal and Evidentiary Documents to HUD</w:t>
      </w:r>
      <w:r>
        <w:rPr>
          <w:rFonts w:ascii="Times New Roman" w:hAnsi="Times New Roman"/>
        </w:rPr>
        <w:t xml:space="preserve"> </w:t>
      </w:r>
      <w:r w:rsidRPr="001A17A7">
        <w:rPr>
          <w:rFonts w:ascii="Times New Roman" w:hAnsi="Times New Roman"/>
        </w:rPr>
        <w:t>to support the development of the Quad Communi</w:t>
      </w:r>
      <w:r>
        <w:rPr>
          <w:rFonts w:ascii="Times New Roman" w:hAnsi="Times New Roman"/>
        </w:rPr>
        <w:t>ties Arts and Recreation Center.</w:t>
      </w:r>
    </w:p>
    <w:p w:rsidR="00AF6BA9" w:rsidRPr="000276E5" w:rsidRDefault="000276E5" w:rsidP="000276E5">
      <w:pPr>
        <w:pStyle w:val="ListParagraph"/>
        <w:numPr>
          <w:ilvl w:val="0"/>
          <w:numId w:val="21"/>
        </w:numPr>
        <w:ind w:left="-1800"/>
        <w:jc w:val="both"/>
        <w:rPr>
          <w:rFonts w:ascii="Times New Roman" w:hAnsi="Times New Roman"/>
          <w:i/>
        </w:rPr>
      </w:pPr>
      <w:r w:rsidRPr="001A17A7">
        <w:rPr>
          <w:rFonts w:ascii="Times New Roman" w:hAnsi="Times New Roman"/>
        </w:rPr>
        <w:t>Recommendation to select development teams for subsidized family housing unit delivery and to amend Resol</w:t>
      </w:r>
      <w:r>
        <w:rPr>
          <w:rFonts w:ascii="Times New Roman" w:hAnsi="Times New Roman"/>
        </w:rPr>
        <w:t xml:space="preserve">ution 2013-CHA-115 to expand </w:t>
      </w:r>
      <w:r w:rsidRPr="001A17A7">
        <w:rPr>
          <w:rFonts w:ascii="Times New Roman" w:hAnsi="Times New Roman"/>
        </w:rPr>
        <w:t xml:space="preserve"> funding authorization for the Real Estate Acquisition Program</w:t>
      </w:r>
    </w:p>
    <w:p w:rsidR="000276E5" w:rsidRPr="000276E5" w:rsidRDefault="000276E5" w:rsidP="000276E5">
      <w:pPr>
        <w:pStyle w:val="ListParagraph"/>
        <w:numPr>
          <w:ilvl w:val="0"/>
          <w:numId w:val="21"/>
        </w:numPr>
        <w:ind w:left="-1800"/>
        <w:jc w:val="both"/>
        <w:rPr>
          <w:rFonts w:ascii="Times New Roman" w:hAnsi="Times New Roman"/>
          <w:i/>
        </w:rPr>
      </w:pPr>
      <w:r w:rsidRPr="001A17A7">
        <w:rPr>
          <w:rFonts w:ascii="Times New Roman" w:eastAsia="Times New Roman" w:hAnsi="Times New Roman"/>
        </w:rPr>
        <w:t>Recommendation to revise Resolution No. 2013-CHA-91 (BMO Line of Credit Facility)</w:t>
      </w:r>
      <w:r>
        <w:rPr>
          <w:rFonts w:ascii="Times New Roman" w:eastAsia="Times New Roman" w:hAnsi="Times New Roman"/>
        </w:rPr>
        <w:t>.</w:t>
      </w:r>
    </w:p>
    <w:p w:rsidR="000276E5" w:rsidRPr="000276E5" w:rsidRDefault="000276E5" w:rsidP="000276E5">
      <w:pPr>
        <w:pStyle w:val="ListParagraph"/>
        <w:numPr>
          <w:ilvl w:val="0"/>
          <w:numId w:val="21"/>
        </w:numPr>
        <w:ind w:left="-1800"/>
        <w:jc w:val="both"/>
        <w:rPr>
          <w:rFonts w:ascii="Times New Roman" w:hAnsi="Times New Roman"/>
          <w:i/>
        </w:rPr>
      </w:pPr>
      <w:r w:rsidRPr="001A17A7">
        <w:rPr>
          <w:rFonts w:ascii="Times New Roman" w:eastAsia="Times New Roman" w:hAnsi="Times New Roman"/>
        </w:rPr>
        <w:t xml:space="preserve">Recommendation to enter into a Cooperative Purchasing Arrangement with the City of Chicago for the </w:t>
      </w:r>
      <w:r>
        <w:rPr>
          <w:rFonts w:ascii="Times New Roman" w:eastAsia="Times New Roman" w:hAnsi="Times New Roman"/>
        </w:rPr>
        <w:t>time and a</w:t>
      </w:r>
      <w:r w:rsidR="00C25893">
        <w:rPr>
          <w:rFonts w:ascii="Times New Roman" w:eastAsia="Times New Roman" w:hAnsi="Times New Roman"/>
        </w:rPr>
        <w:t>ttendance s</w:t>
      </w:r>
      <w:r w:rsidRPr="001A17A7">
        <w:rPr>
          <w:rFonts w:ascii="Times New Roman" w:eastAsia="Times New Roman" w:hAnsi="Times New Roman"/>
        </w:rPr>
        <w:t>olution</w:t>
      </w:r>
      <w:r>
        <w:rPr>
          <w:rFonts w:ascii="Times New Roman" w:eastAsia="Times New Roman" w:hAnsi="Times New Roman"/>
        </w:rPr>
        <w:t xml:space="preserve">. </w:t>
      </w:r>
    </w:p>
    <w:p w:rsidR="00AF6BA9" w:rsidRPr="000276E5" w:rsidRDefault="000276E5" w:rsidP="001A17A7">
      <w:pPr>
        <w:pStyle w:val="ListParagraph"/>
        <w:numPr>
          <w:ilvl w:val="0"/>
          <w:numId w:val="21"/>
        </w:numPr>
        <w:ind w:left="-1800"/>
        <w:jc w:val="both"/>
        <w:rPr>
          <w:rFonts w:ascii="Times New Roman" w:hAnsi="Times New Roman"/>
          <w:i/>
        </w:rPr>
      </w:pPr>
      <w:r w:rsidRPr="000276E5">
        <w:rPr>
          <w:rFonts w:ascii="Times New Roman" w:hAnsi="Times New Roman"/>
        </w:rPr>
        <w:t xml:space="preserve">Personnel Actions. </w:t>
      </w:r>
    </w:p>
    <w:p w:rsidR="001A7385" w:rsidRPr="000B6C34" w:rsidRDefault="000276E5" w:rsidP="000276E5">
      <w:pPr>
        <w:spacing w:after="0" w:line="240" w:lineRule="auto"/>
        <w:ind w:left="-180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A7385" w:rsidRPr="000B6C34">
        <w:rPr>
          <w:rFonts w:ascii="Times New Roman" w:eastAsia="Times New Roman" w:hAnsi="Times New Roman" w:cs="Times New Roman"/>
        </w:rPr>
        <w:tab/>
      </w:r>
      <w:r w:rsidR="002B3ABF">
        <w:rPr>
          <w:rFonts w:ascii="Times New Roman" w:eastAsia="Times New Roman" w:hAnsi="Times New Roman" w:cs="Times New Roman"/>
        </w:rPr>
        <w:tab/>
      </w:r>
      <w:r w:rsidR="007E4A1B" w:rsidRPr="000B6C34">
        <w:rPr>
          <w:rFonts w:ascii="Times New Roman" w:eastAsia="Times New Roman" w:hAnsi="Times New Roman" w:cs="Times New Roman"/>
        </w:rPr>
        <w:tab/>
      </w:r>
      <w:r w:rsidR="007E4A1B" w:rsidRPr="000B6C34">
        <w:rPr>
          <w:rFonts w:ascii="Times New Roman" w:eastAsia="Times New Roman" w:hAnsi="Times New Roman" w:cs="Times New Roman"/>
        </w:rPr>
        <w:tab/>
      </w:r>
      <w:r w:rsidR="007E4A1B" w:rsidRPr="000B6C34">
        <w:rPr>
          <w:rFonts w:ascii="Times New Roman" w:eastAsia="Times New Roman" w:hAnsi="Times New Roman" w:cs="Times New Roman"/>
        </w:rPr>
        <w:tab/>
      </w:r>
      <w:r w:rsidR="001A7385" w:rsidRPr="000B6C34">
        <w:rPr>
          <w:rFonts w:ascii="Times New Roman" w:eastAsia="Times New Roman" w:hAnsi="Times New Roman" w:cs="Times New Roman"/>
        </w:rPr>
        <w:tab/>
      </w:r>
      <w:r w:rsidR="001A7385" w:rsidRPr="000B6C34">
        <w:rPr>
          <w:rFonts w:ascii="Times New Roman" w:eastAsia="Times New Roman" w:hAnsi="Times New Roman" w:cs="Times New Roman"/>
        </w:rPr>
        <w:tab/>
        <w:t>______________________</w:t>
      </w:r>
    </w:p>
    <w:p w:rsidR="001A7385" w:rsidRPr="000B6C34" w:rsidRDefault="00230C0B" w:rsidP="00230C0B">
      <w:pPr>
        <w:widowControl w:val="0"/>
        <w:spacing w:after="0" w:line="240" w:lineRule="auto"/>
        <w:ind w:left="2880" w:right="-82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S/B: </w:t>
      </w:r>
      <w:r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 w:rsidR="001A7385" w:rsidRPr="000B6C34">
        <w:rPr>
          <w:rFonts w:ascii="Times New Roman" w:eastAsia="Times New Roman" w:hAnsi="Times New Roman" w:cs="Times New Roman"/>
          <w:b/>
        </w:rPr>
        <w:t xml:space="preserve">Lee Chuc-Gill, Secretary </w:t>
      </w:r>
    </w:p>
    <w:p w:rsidR="001A7385" w:rsidRPr="000B6C34" w:rsidRDefault="009D074E" w:rsidP="00EC50FC">
      <w:pPr>
        <w:widowControl w:val="0"/>
        <w:spacing w:after="0" w:line="240" w:lineRule="auto"/>
        <w:ind w:left="-2340" w:right="-82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August 6</w:t>
      </w:r>
      <w:r w:rsidR="00833211" w:rsidRPr="000B6C34">
        <w:rPr>
          <w:rFonts w:ascii="Times New Roman" w:eastAsia="Times New Roman" w:hAnsi="Times New Roman" w:cs="Times New Roman"/>
          <w:b/>
        </w:rPr>
        <w:t>, 2014</w:t>
      </w:r>
      <w:r w:rsidR="00A330DD" w:rsidRPr="000B6C34">
        <w:rPr>
          <w:rFonts w:ascii="Times New Roman" w:eastAsia="Times New Roman" w:hAnsi="Times New Roman" w:cs="Times New Roman"/>
          <w:b/>
        </w:rPr>
        <w:tab/>
      </w:r>
      <w:r w:rsidR="00A330DD" w:rsidRPr="000B6C34">
        <w:rPr>
          <w:rFonts w:ascii="Times New Roman" w:eastAsia="Times New Roman" w:hAnsi="Times New Roman" w:cs="Times New Roman"/>
          <w:b/>
        </w:rPr>
        <w:tab/>
      </w:r>
      <w:r w:rsidR="00A330DD" w:rsidRPr="000B6C34">
        <w:rPr>
          <w:rFonts w:ascii="Times New Roman" w:eastAsia="Times New Roman" w:hAnsi="Times New Roman" w:cs="Times New Roman"/>
          <w:b/>
        </w:rPr>
        <w:tab/>
      </w:r>
      <w:r w:rsidR="00A330DD" w:rsidRPr="000B6C34">
        <w:rPr>
          <w:rFonts w:ascii="Times New Roman" w:eastAsia="Times New Roman" w:hAnsi="Times New Roman" w:cs="Times New Roman"/>
          <w:b/>
        </w:rPr>
        <w:tab/>
      </w:r>
      <w:r w:rsidR="00A330DD" w:rsidRPr="000B6C34">
        <w:rPr>
          <w:rFonts w:ascii="Times New Roman" w:eastAsia="Times New Roman" w:hAnsi="Times New Roman" w:cs="Times New Roman"/>
          <w:b/>
        </w:rPr>
        <w:tab/>
      </w:r>
      <w:r w:rsidR="00A330DD" w:rsidRPr="000B6C34">
        <w:rPr>
          <w:rFonts w:ascii="Times New Roman" w:eastAsia="Times New Roman" w:hAnsi="Times New Roman" w:cs="Times New Roman"/>
          <w:b/>
        </w:rPr>
        <w:tab/>
      </w:r>
      <w:r w:rsidR="001A7385" w:rsidRPr="000B6C34">
        <w:rPr>
          <w:rFonts w:ascii="Times New Roman" w:eastAsia="Times New Roman" w:hAnsi="Times New Roman" w:cs="Times New Roman"/>
          <w:b/>
        </w:rPr>
        <w:t>CHA Board of Commissioners</w:t>
      </w:r>
    </w:p>
    <w:p w:rsidR="002B3ABF" w:rsidRDefault="002B3ABF" w:rsidP="00EC50FC">
      <w:pPr>
        <w:spacing w:after="0" w:line="240" w:lineRule="auto"/>
        <w:ind w:left="-2340" w:right="-828"/>
        <w:jc w:val="center"/>
      </w:pPr>
    </w:p>
    <w:p w:rsidR="00230C0B" w:rsidRPr="00230C0B" w:rsidRDefault="00230C0B" w:rsidP="00230C0B">
      <w:pPr>
        <w:spacing w:after="0" w:line="240" w:lineRule="auto"/>
        <w:ind w:left="-2340" w:right="-828"/>
        <w:rPr>
          <w:b/>
          <w:sz w:val="20"/>
          <w:szCs w:val="20"/>
        </w:rPr>
      </w:pPr>
      <w:r w:rsidRPr="00230C0B">
        <w:rPr>
          <w:b/>
          <w:color w:val="FF0000"/>
          <w:sz w:val="20"/>
          <w:szCs w:val="20"/>
        </w:rPr>
        <w:t>*Change of Location</w:t>
      </w:r>
    </w:p>
    <w:p w:rsidR="00BF6993" w:rsidRPr="00C72548" w:rsidRDefault="00E15F78" w:rsidP="00EC50FC">
      <w:pPr>
        <w:spacing w:after="0" w:line="240" w:lineRule="auto"/>
        <w:ind w:left="-2340" w:right="-828"/>
        <w:jc w:val="center"/>
        <w:rPr>
          <w:rFonts w:ascii="Calibri" w:hAnsi="Calibri" w:cs="Calibri"/>
        </w:rPr>
      </w:pPr>
      <w:r w:rsidRPr="00C72548">
        <w:t>Please note that CNA and BMG are not involved with the operations or management of the CHA.</w:t>
      </w:r>
    </w:p>
    <w:p w:rsidR="0056716B" w:rsidRDefault="00115F7C" w:rsidP="00EC50FC">
      <w:pPr>
        <w:spacing w:after="0" w:line="240" w:lineRule="auto"/>
        <w:ind w:left="-2340" w:right="-828"/>
        <w:jc w:val="both"/>
        <w:rPr>
          <w:rFonts w:ascii="Calibri" w:hAnsi="Calibri" w:cs="Calibri"/>
        </w:rPr>
      </w:pPr>
      <w:r w:rsidRPr="00C72548">
        <w:rPr>
          <w:rFonts w:ascii="Calibri" w:hAnsi="Calibri" w:cs="Calibri"/>
        </w:rPr>
        <w:t xml:space="preserve">   </w:t>
      </w:r>
    </w:p>
    <w:p w:rsidR="00115F7C" w:rsidRPr="00C72548" w:rsidRDefault="00115F7C" w:rsidP="0056716B">
      <w:pPr>
        <w:spacing w:after="0" w:line="240" w:lineRule="auto"/>
        <w:ind w:left="-2340" w:right="-828"/>
        <w:jc w:val="center"/>
        <w:rPr>
          <w:rFonts w:ascii="Calibri" w:hAnsi="Calibri" w:cs="Calibri"/>
          <w:color w:val="009900"/>
        </w:rPr>
      </w:pPr>
      <w:r w:rsidRPr="00C72548">
        <w:rPr>
          <w:rFonts w:ascii="Calibri" w:hAnsi="Calibri" w:cs="Calibri"/>
          <w:color w:val="009900"/>
        </w:rPr>
        <w:t>60 East Van Buren Street, 12</w:t>
      </w:r>
      <w:r w:rsidRPr="00C72548">
        <w:rPr>
          <w:rFonts w:ascii="Calibri" w:hAnsi="Calibri" w:cs="Calibri"/>
          <w:color w:val="009900"/>
          <w:vertAlign w:val="superscript"/>
        </w:rPr>
        <w:t>th</w:t>
      </w:r>
      <w:r w:rsidRPr="00C72548">
        <w:rPr>
          <w:rFonts w:ascii="Calibri" w:hAnsi="Calibri" w:cs="Calibri"/>
          <w:color w:val="009900"/>
        </w:rPr>
        <w:t xml:space="preserve"> Floor, Chicago, Illinois  60605   (312) 913-</w:t>
      </w:r>
      <w:proofErr w:type="gramStart"/>
      <w:r w:rsidRPr="00C72548">
        <w:rPr>
          <w:rFonts w:ascii="Calibri" w:hAnsi="Calibri" w:cs="Calibri"/>
          <w:color w:val="009900"/>
        </w:rPr>
        <w:t>7282  www.thecha.org</w:t>
      </w:r>
      <w:proofErr w:type="gramEnd"/>
    </w:p>
    <w:sectPr w:rsidR="00115F7C" w:rsidRPr="00C72548" w:rsidSect="000768DC">
      <w:footerReference w:type="default" r:id="rId10"/>
      <w:pgSz w:w="12240" w:h="15840" w:code="1"/>
      <w:pgMar w:top="720" w:right="1440" w:bottom="288" w:left="3168" w:header="1152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0D" w:rsidRDefault="00767D0D" w:rsidP="00866650">
      <w:pPr>
        <w:spacing w:after="0" w:line="240" w:lineRule="auto"/>
      </w:pPr>
      <w:r>
        <w:separator/>
      </w:r>
    </w:p>
  </w:endnote>
  <w:endnote w:type="continuationSeparator" w:id="0">
    <w:p w:rsidR="00767D0D" w:rsidRDefault="00767D0D" w:rsidP="0086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103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8F8" w:rsidRDefault="00BE4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86A" w:rsidRDefault="00B95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0D" w:rsidRDefault="00767D0D" w:rsidP="00866650">
      <w:pPr>
        <w:spacing w:after="0" w:line="240" w:lineRule="auto"/>
      </w:pPr>
      <w:r>
        <w:separator/>
      </w:r>
    </w:p>
  </w:footnote>
  <w:footnote w:type="continuationSeparator" w:id="0">
    <w:p w:rsidR="00767D0D" w:rsidRDefault="00767D0D" w:rsidP="0086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1E"/>
    <w:multiLevelType w:val="hybridMultilevel"/>
    <w:tmpl w:val="48A44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7437"/>
    <w:multiLevelType w:val="hybridMultilevel"/>
    <w:tmpl w:val="A992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68DD"/>
    <w:multiLevelType w:val="hybridMultilevel"/>
    <w:tmpl w:val="35B4CB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B4F1969"/>
    <w:multiLevelType w:val="hybridMultilevel"/>
    <w:tmpl w:val="FBF8D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A74ED"/>
    <w:multiLevelType w:val="hybridMultilevel"/>
    <w:tmpl w:val="1A04701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5">
    <w:nsid w:val="1C662E72"/>
    <w:multiLevelType w:val="hybridMultilevel"/>
    <w:tmpl w:val="BA0001C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>
    <w:nsid w:val="24E64502"/>
    <w:multiLevelType w:val="hybridMultilevel"/>
    <w:tmpl w:val="559466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C8E0C83"/>
    <w:multiLevelType w:val="hybridMultilevel"/>
    <w:tmpl w:val="B3624AB2"/>
    <w:lvl w:ilvl="0" w:tplc="7FBAA4E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31D571C2"/>
    <w:multiLevelType w:val="hybridMultilevel"/>
    <w:tmpl w:val="47AABD62"/>
    <w:lvl w:ilvl="0" w:tplc="EDCEBF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E00EBB"/>
    <w:multiLevelType w:val="hybridMultilevel"/>
    <w:tmpl w:val="842ABC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D2C58A7"/>
    <w:multiLevelType w:val="hybridMultilevel"/>
    <w:tmpl w:val="762E6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6F4DFE"/>
    <w:multiLevelType w:val="hybridMultilevel"/>
    <w:tmpl w:val="3AD6B0BA"/>
    <w:lvl w:ilvl="0" w:tplc="6C6251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15CB7"/>
    <w:multiLevelType w:val="hybridMultilevel"/>
    <w:tmpl w:val="841241B8"/>
    <w:lvl w:ilvl="0" w:tplc="8A02F102">
      <w:start w:val="6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>
    <w:nsid w:val="5A5B2414"/>
    <w:multiLevelType w:val="hybridMultilevel"/>
    <w:tmpl w:val="3ED61E40"/>
    <w:lvl w:ilvl="0" w:tplc="0409000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4">
    <w:nsid w:val="5B96431A"/>
    <w:multiLevelType w:val="hybridMultilevel"/>
    <w:tmpl w:val="0FF0C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CF57C70"/>
    <w:multiLevelType w:val="hybridMultilevel"/>
    <w:tmpl w:val="310CFC60"/>
    <w:lvl w:ilvl="0" w:tplc="F6EC56E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5D5723F3"/>
    <w:multiLevelType w:val="hybridMultilevel"/>
    <w:tmpl w:val="E982B4E4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7">
    <w:nsid w:val="5E87365A"/>
    <w:multiLevelType w:val="hybridMultilevel"/>
    <w:tmpl w:val="51FA5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C8289B"/>
    <w:multiLevelType w:val="multilevel"/>
    <w:tmpl w:val="026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B456E"/>
    <w:multiLevelType w:val="hybridMultilevel"/>
    <w:tmpl w:val="99B05D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B0E40B3"/>
    <w:multiLevelType w:val="hybridMultilevel"/>
    <w:tmpl w:val="5CC8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73B28"/>
    <w:multiLevelType w:val="hybridMultilevel"/>
    <w:tmpl w:val="4EA80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17"/>
  </w:num>
  <w:num w:numId="10">
    <w:abstractNumId w:val="6"/>
  </w:num>
  <w:num w:numId="11">
    <w:abstractNumId w:val="8"/>
  </w:num>
  <w:num w:numId="12">
    <w:abstractNumId w:val="9"/>
  </w:num>
  <w:num w:numId="13">
    <w:abstractNumId w:val="19"/>
  </w:num>
  <w:num w:numId="14">
    <w:abstractNumId w:val="20"/>
  </w:num>
  <w:num w:numId="15">
    <w:abstractNumId w:val="5"/>
  </w:num>
  <w:num w:numId="16">
    <w:abstractNumId w:val="7"/>
  </w:num>
  <w:num w:numId="17">
    <w:abstractNumId w:val="4"/>
  </w:num>
  <w:num w:numId="18">
    <w:abstractNumId w:val="12"/>
  </w:num>
  <w:num w:numId="19">
    <w:abstractNumId w:val="16"/>
  </w:num>
  <w:num w:numId="20">
    <w:abstractNumId w:val="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readOnly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1"/>
    <w:rsid w:val="00000444"/>
    <w:rsid w:val="00024454"/>
    <w:rsid w:val="000276E5"/>
    <w:rsid w:val="00031CAA"/>
    <w:rsid w:val="00045D2B"/>
    <w:rsid w:val="00066A45"/>
    <w:rsid w:val="000768DC"/>
    <w:rsid w:val="00085837"/>
    <w:rsid w:val="000954E8"/>
    <w:rsid w:val="000B10B7"/>
    <w:rsid w:val="000B4FFF"/>
    <w:rsid w:val="000B60C0"/>
    <w:rsid w:val="000B6C34"/>
    <w:rsid w:val="00113E6B"/>
    <w:rsid w:val="00115F7C"/>
    <w:rsid w:val="001259A0"/>
    <w:rsid w:val="0014230E"/>
    <w:rsid w:val="00147828"/>
    <w:rsid w:val="00150C41"/>
    <w:rsid w:val="00156674"/>
    <w:rsid w:val="001820A7"/>
    <w:rsid w:val="001A17A7"/>
    <w:rsid w:val="001A7385"/>
    <w:rsid w:val="001C6ACE"/>
    <w:rsid w:val="001D710D"/>
    <w:rsid w:val="00230C0B"/>
    <w:rsid w:val="00232911"/>
    <w:rsid w:val="00297ADD"/>
    <w:rsid w:val="002B3ABF"/>
    <w:rsid w:val="002B5CDE"/>
    <w:rsid w:val="002B7F60"/>
    <w:rsid w:val="003015A3"/>
    <w:rsid w:val="0031149A"/>
    <w:rsid w:val="00322222"/>
    <w:rsid w:val="00341D0C"/>
    <w:rsid w:val="00343D95"/>
    <w:rsid w:val="003730DC"/>
    <w:rsid w:val="00382150"/>
    <w:rsid w:val="003A5142"/>
    <w:rsid w:val="003D0253"/>
    <w:rsid w:val="003D227B"/>
    <w:rsid w:val="0040475D"/>
    <w:rsid w:val="0041191C"/>
    <w:rsid w:val="00416F9A"/>
    <w:rsid w:val="00443C57"/>
    <w:rsid w:val="00463A3B"/>
    <w:rsid w:val="004713CC"/>
    <w:rsid w:val="00471A09"/>
    <w:rsid w:val="004942E7"/>
    <w:rsid w:val="004A1737"/>
    <w:rsid w:val="004B556D"/>
    <w:rsid w:val="004D40C2"/>
    <w:rsid w:val="004E3E6C"/>
    <w:rsid w:val="00545AB4"/>
    <w:rsid w:val="00566085"/>
    <w:rsid w:val="0056716B"/>
    <w:rsid w:val="00570193"/>
    <w:rsid w:val="00585943"/>
    <w:rsid w:val="005A322F"/>
    <w:rsid w:val="005D710A"/>
    <w:rsid w:val="005E2D66"/>
    <w:rsid w:val="00621CF8"/>
    <w:rsid w:val="006471B5"/>
    <w:rsid w:val="0065560F"/>
    <w:rsid w:val="006616C3"/>
    <w:rsid w:val="00672AE0"/>
    <w:rsid w:val="00707AA9"/>
    <w:rsid w:val="00734DAF"/>
    <w:rsid w:val="00737C7F"/>
    <w:rsid w:val="00745F8C"/>
    <w:rsid w:val="00767D0D"/>
    <w:rsid w:val="007849AD"/>
    <w:rsid w:val="007D2B53"/>
    <w:rsid w:val="007D62BF"/>
    <w:rsid w:val="007E00AD"/>
    <w:rsid w:val="007E4A1B"/>
    <w:rsid w:val="008161AE"/>
    <w:rsid w:val="00816BEE"/>
    <w:rsid w:val="008232D8"/>
    <w:rsid w:val="00823955"/>
    <w:rsid w:val="00833211"/>
    <w:rsid w:val="00834178"/>
    <w:rsid w:val="008430C3"/>
    <w:rsid w:val="00866650"/>
    <w:rsid w:val="008839DA"/>
    <w:rsid w:val="00893BA8"/>
    <w:rsid w:val="008A1ED4"/>
    <w:rsid w:val="008B5D8C"/>
    <w:rsid w:val="008C0919"/>
    <w:rsid w:val="008E5368"/>
    <w:rsid w:val="008F509D"/>
    <w:rsid w:val="00904039"/>
    <w:rsid w:val="00925DE9"/>
    <w:rsid w:val="0093490E"/>
    <w:rsid w:val="00944245"/>
    <w:rsid w:val="009739C1"/>
    <w:rsid w:val="00975FD4"/>
    <w:rsid w:val="009917AE"/>
    <w:rsid w:val="009B637A"/>
    <w:rsid w:val="009D074E"/>
    <w:rsid w:val="00A301AB"/>
    <w:rsid w:val="00A330DD"/>
    <w:rsid w:val="00A45F4B"/>
    <w:rsid w:val="00A46D76"/>
    <w:rsid w:val="00A63FB0"/>
    <w:rsid w:val="00A75331"/>
    <w:rsid w:val="00A83014"/>
    <w:rsid w:val="00AA11F2"/>
    <w:rsid w:val="00AA7BE6"/>
    <w:rsid w:val="00AC6807"/>
    <w:rsid w:val="00AD1F5F"/>
    <w:rsid w:val="00AE0E0A"/>
    <w:rsid w:val="00AE56E6"/>
    <w:rsid w:val="00AF6BA9"/>
    <w:rsid w:val="00B10913"/>
    <w:rsid w:val="00B12924"/>
    <w:rsid w:val="00B174AD"/>
    <w:rsid w:val="00B46FFE"/>
    <w:rsid w:val="00B55EBD"/>
    <w:rsid w:val="00B63BCD"/>
    <w:rsid w:val="00B67C9E"/>
    <w:rsid w:val="00B750BB"/>
    <w:rsid w:val="00B81501"/>
    <w:rsid w:val="00B9586A"/>
    <w:rsid w:val="00BB11C3"/>
    <w:rsid w:val="00BD55FB"/>
    <w:rsid w:val="00BE48F8"/>
    <w:rsid w:val="00BE4F4A"/>
    <w:rsid w:val="00BF33E7"/>
    <w:rsid w:val="00BF36FE"/>
    <w:rsid w:val="00BF6993"/>
    <w:rsid w:val="00C00BE4"/>
    <w:rsid w:val="00C25893"/>
    <w:rsid w:val="00C62FA1"/>
    <w:rsid w:val="00C72548"/>
    <w:rsid w:val="00CB522D"/>
    <w:rsid w:val="00CC51AF"/>
    <w:rsid w:val="00CD1D8A"/>
    <w:rsid w:val="00CE7343"/>
    <w:rsid w:val="00CE7C6D"/>
    <w:rsid w:val="00CF4A8B"/>
    <w:rsid w:val="00D3215A"/>
    <w:rsid w:val="00D72AC9"/>
    <w:rsid w:val="00D761B9"/>
    <w:rsid w:val="00D961CB"/>
    <w:rsid w:val="00DA3F35"/>
    <w:rsid w:val="00DB64CD"/>
    <w:rsid w:val="00DC6865"/>
    <w:rsid w:val="00DC6A58"/>
    <w:rsid w:val="00DD766C"/>
    <w:rsid w:val="00DF6912"/>
    <w:rsid w:val="00E023E9"/>
    <w:rsid w:val="00E030CC"/>
    <w:rsid w:val="00E041B7"/>
    <w:rsid w:val="00E15F78"/>
    <w:rsid w:val="00E2295B"/>
    <w:rsid w:val="00E24E84"/>
    <w:rsid w:val="00E5471D"/>
    <w:rsid w:val="00E90F84"/>
    <w:rsid w:val="00E92888"/>
    <w:rsid w:val="00E95770"/>
    <w:rsid w:val="00EB7A77"/>
    <w:rsid w:val="00EC0E24"/>
    <w:rsid w:val="00EC3666"/>
    <w:rsid w:val="00EC50FC"/>
    <w:rsid w:val="00EE2C45"/>
    <w:rsid w:val="00EE6432"/>
    <w:rsid w:val="00F00DCB"/>
    <w:rsid w:val="00F41095"/>
    <w:rsid w:val="00F41A59"/>
    <w:rsid w:val="00F70DE5"/>
    <w:rsid w:val="00F72ECC"/>
    <w:rsid w:val="00F75ACC"/>
    <w:rsid w:val="00F77E6E"/>
    <w:rsid w:val="00FC38B5"/>
    <w:rsid w:val="00FE151C"/>
    <w:rsid w:val="00FE4676"/>
    <w:rsid w:val="00FE46BA"/>
    <w:rsid w:val="00FE5B4F"/>
    <w:rsid w:val="00FF2545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50"/>
  </w:style>
  <w:style w:type="paragraph" w:styleId="Footer">
    <w:name w:val="footer"/>
    <w:basedOn w:val="Normal"/>
    <w:link w:val="FooterChar"/>
    <w:uiPriority w:val="99"/>
    <w:unhideWhenUsed/>
    <w:rsid w:val="0086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50"/>
  </w:style>
  <w:style w:type="character" w:styleId="LineNumber">
    <w:name w:val="line number"/>
    <w:basedOn w:val="DefaultParagraphFont"/>
    <w:uiPriority w:val="99"/>
    <w:semiHidden/>
    <w:unhideWhenUsed/>
    <w:rsid w:val="00297ADD"/>
  </w:style>
  <w:style w:type="paragraph" w:styleId="Revision">
    <w:name w:val="Revision"/>
    <w:hidden/>
    <w:uiPriority w:val="99"/>
    <w:semiHidden/>
    <w:rsid w:val="00621C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1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1C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1CF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1C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1CF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dfeedbackbutton">
    <w:name w:val="cdfeedbackbutton"/>
    <w:basedOn w:val="DefaultParagraphFont"/>
    <w:rsid w:val="00621CF8"/>
  </w:style>
  <w:style w:type="character" w:customStyle="1" w:styleId="spnfootercopyright">
    <w:name w:val="spnfootercopyright"/>
    <w:basedOn w:val="DefaultParagraphFont"/>
    <w:rsid w:val="00621CF8"/>
  </w:style>
  <w:style w:type="character" w:customStyle="1" w:styleId="Heading4Char">
    <w:name w:val="Heading 4 Char"/>
    <w:basedOn w:val="DefaultParagraphFont"/>
    <w:link w:val="Heading4"/>
    <w:uiPriority w:val="9"/>
    <w:semiHidden/>
    <w:rsid w:val="00566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6085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50"/>
  </w:style>
  <w:style w:type="paragraph" w:styleId="Footer">
    <w:name w:val="footer"/>
    <w:basedOn w:val="Normal"/>
    <w:link w:val="FooterChar"/>
    <w:uiPriority w:val="99"/>
    <w:unhideWhenUsed/>
    <w:rsid w:val="0086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50"/>
  </w:style>
  <w:style w:type="character" w:styleId="LineNumber">
    <w:name w:val="line number"/>
    <w:basedOn w:val="DefaultParagraphFont"/>
    <w:uiPriority w:val="99"/>
    <w:semiHidden/>
    <w:unhideWhenUsed/>
    <w:rsid w:val="00297ADD"/>
  </w:style>
  <w:style w:type="paragraph" w:styleId="Revision">
    <w:name w:val="Revision"/>
    <w:hidden/>
    <w:uiPriority w:val="99"/>
    <w:semiHidden/>
    <w:rsid w:val="00621C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1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1C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1CF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1C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1CF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dfeedbackbutton">
    <w:name w:val="cdfeedbackbutton"/>
    <w:basedOn w:val="DefaultParagraphFont"/>
    <w:rsid w:val="00621CF8"/>
  </w:style>
  <w:style w:type="character" w:customStyle="1" w:styleId="spnfootercopyright">
    <w:name w:val="spnfootercopyright"/>
    <w:basedOn w:val="DefaultParagraphFont"/>
    <w:rsid w:val="00621CF8"/>
  </w:style>
  <w:style w:type="character" w:customStyle="1" w:styleId="Heading4Char">
    <w:name w:val="Heading 4 Char"/>
    <w:basedOn w:val="DefaultParagraphFont"/>
    <w:link w:val="Heading4"/>
    <w:uiPriority w:val="9"/>
    <w:semiHidden/>
    <w:rsid w:val="00566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6085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6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9A8F-8412-4F20-8907-03F75DBA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Housing Authority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Alexandria</dc:creator>
  <cp:lastModifiedBy>Chuc-Gill, Lee</cp:lastModifiedBy>
  <cp:revision>9</cp:revision>
  <cp:lastPrinted>2014-07-29T21:04:00Z</cp:lastPrinted>
  <dcterms:created xsi:type="dcterms:W3CDTF">2014-07-29T20:47:00Z</dcterms:created>
  <dcterms:modified xsi:type="dcterms:W3CDTF">2014-08-07T14:47:00Z</dcterms:modified>
</cp:coreProperties>
</file>